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4852" w14:textId="7C5342F0" w:rsidR="00A52F85" w:rsidRDefault="00FF6F49" w:rsidP="00FF6F49">
      <w:pPr>
        <w:ind w:left="-567"/>
        <w:jc w:val="center"/>
        <w:rPr>
          <w:color w:val="7F7F7F" w:themeColor="text1" w:themeTint="80"/>
          <w:sz w:val="24"/>
          <w:szCs w:val="24"/>
          <w:lang w:eastAsia="es-ES"/>
        </w:rPr>
      </w:pPr>
      <w:r>
        <w:rPr>
          <w:noProof/>
        </w:rPr>
        <w:drawing>
          <wp:inline distT="0" distB="0" distL="0" distR="0" wp14:anchorId="213BE87A" wp14:editId="5776B46E">
            <wp:extent cx="3629025" cy="3629025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C4BE4" w14:textId="77777777" w:rsidR="00FF6F49" w:rsidRDefault="00FF6F49" w:rsidP="00FF6F49">
      <w:pPr>
        <w:rPr>
          <w:b/>
          <w:bCs/>
          <w:lang w:eastAsia="es-ES"/>
        </w:rPr>
      </w:pPr>
      <w:r>
        <w:rPr>
          <w:b/>
          <w:bCs/>
          <w:lang w:eastAsia="es-ES"/>
        </w:rPr>
        <w:t xml:space="preserve">FORMAT HÍBRID: </w:t>
      </w:r>
      <w:proofErr w:type="spellStart"/>
      <w:r>
        <w:rPr>
          <w:b/>
          <w:bCs/>
          <w:lang w:eastAsia="es-ES"/>
        </w:rPr>
        <w:t>classes</w:t>
      </w:r>
      <w:proofErr w:type="spellEnd"/>
      <w:r>
        <w:rPr>
          <w:b/>
          <w:bCs/>
          <w:lang w:eastAsia="es-ES"/>
        </w:rPr>
        <w:t xml:space="preserve"> PRESENCIALS </w:t>
      </w:r>
      <w:proofErr w:type="spellStart"/>
      <w:r>
        <w:rPr>
          <w:b/>
          <w:bCs/>
          <w:lang w:eastAsia="es-ES"/>
        </w:rPr>
        <w:t>amb</w:t>
      </w:r>
      <w:proofErr w:type="spellEnd"/>
      <w:r>
        <w:rPr>
          <w:b/>
          <w:bCs/>
          <w:lang w:eastAsia="es-ES"/>
        </w:rPr>
        <w:t xml:space="preserve"> </w:t>
      </w:r>
      <w:proofErr w:type="spellStart"/>
      <w:r>
        <w:rPr>
          <w:b/>
          <w:bCs/>
          <w:lang w:eastAsia="es-ES"/>
        </w:rPr>
        <w:t>possibilitat</w:t>
      </w:r>
      <w:proofErr w:type="spellEnd"/>
      <w:r>
        <w:rPr>
          <w:b/>
          <w:bCs/>
          <w:lang w:eastAsia="es-ES"/>
        </w:rPr>
        <w:t xml:space="preserve"> de seguir per VIDEOCONFERÈNCIA. </w:t>
      </w:r>
      <w:proofErr w:type="gramStart"/>
      <w:r>
        <w:rPr>
          <w:b/>
          <w:bCs/>
          <w:lang w:eastAsia="es-ES"/>
        </w:rPr>
        <w:t>Tu tries</w:t>
      </w:r>
      <w:proofErr w:type="gramEnd"/>
      <w:r>
        <w:rPr>
          <w:b/>
          <w:bCs/>
          <w:lang w:eastAsia="es-ES"/>
        </w:rPr>
        <w:t>!</w:t>
      </w:r>
    </w:p>
    <w:p w14:paraId="1F985E0B" w14:textId="77777777" w:rsidR="00FF6F49" w:rsidRDefault="00FF6F49" w:rsidP="00FF6F49">
      <w:pPr>
        <w:pStyle w:val="NormalWeb"/>
        <w:spacing w:before="0" w:beforeAutospacing="0" w:after="0" w:afterAutospacing="0"/>
        <w:rPr>
          <w:rStyle w:val="Textoennegrita"/>
          <w:lang w:val="ca-ES"/>
        </w:rPr>
      </w:pPr>
    </w:p>
    <w:p w14:paraId="335C9B59" w14:textId="77777777" w:rsidR="00FF6F49" w:rsidRDefault="00FF6F49" w:rsidP="00FF6F49">
      <w:pPr>
        <w:pStyle w:val="NormalWeb"/>
        <w:spacing w:before="0" w:beforeAutospacing="0" w:after="0" w:afterAutospacing="0"/>
      </w:pPr>
      <w:r>
        <w:rPr>
          <w:rStyle w:val="Textoennegrita"/>
          <w:lang w:val="ca-ES"/>
        </w:rPr>
        <w:t>Data:</w:t>
      </w:r>
      <w:r>
        <w:rPr>
          <w:lang w:val="ca-ES"/>
        </w:rPr>
        <w:t> Els dijous del 2 de març al 13 d’abril de 2023</w:t>
      </w:r>
    </w:p>
    <w:p w14:paraId="02C06686" w14:textId="77777777" w:rsidR="00FF6F49" w:rsidRDefault="00FF6F49" w:rsidP="00FF6F49">
      <w:pPr>
        <w:pStyle w:val="NormalWeb"/>
        <w:spacing w:before="0" w:beforeAutospacing="0" w:after="0" w:afterAutospacing="0"/>
        <w:rPr>
          <w:rStyle w:val="Textoennegrita"/>
        </w:rPr>
      </w:pPr>
    </w:p>
    <w:p w14:paraId="2A29D735" w14:textId="77777777" w:rsidR="00FF6F49" w:rsidRDefault="00FF6F49" w:rsidP="00FF6F49">
      <w:pPr>
        <w:pStyle w:val="NormalWeb"/>
        <w:spacing w:before="0" w:beforeAutospacing="0" w:after="0" w:afterAutospacing="0"/>
        <w:rPr>
          <w:lang w:val="ca-ES"/>
        </w:rPr>
      </w:pPr>
      <w:r>
        <w:rPr>
          <w:rStyle w:val="Textoennegrita"/>
          <w:lang w:val="ca-ES"/>
        </w:rPr>
        <w:t>Horari:</w:t>
      </w:r>
      <w:r>
        <w:rPr>
          <w:lang w:val="ca-ES"/>
        </w:rPr>
        <w:t> De 16.00h - 20.00h</w:t>
      </w:r>
    </w:p>
    <w:p w14:paraId="2231CC66" w14:textId="77777777" w:rsidR="00FF6F49" w:rsidRDefault="00FF6F49" w:rsidP="00FF6F49">
      <w:pPr>
        <w:pStyle w:val="NormalWeb"/>
        <w:spacing w:before="0" w:beforeAutospacing="0" w:after="0" w:afterAutospacing="0"/>
        <w:rPr>
          <w:rStyle w:val="Textoennegrita"/>
        </w:rPr>
      </w:pPr>
    </w:p>
    <w:p w14:paraId="6B7B1BC0" w14:textId="77777777" w:rsidR="00FF6F49" w:rsidRDefault="00FF6F49" w:rsidP="00FF6F49">
      <w:pPr>
        <w:pStyle w:val="NormalWeb"/>
        <w:spacing w:before="0" w:beforeAutospacing="0" w:after="0" w:afterAutospacing="0"/>
      </w:pPr>
      <w:r>
        <w:rPr>
          <w:rStyle w:val="Textoennegrita"/>
          <w:lang w:val="ca-ES"/>
        </w:rPr>
        <w:t>Durada:</w:t>
      </w:r>
      <w:r>
        <w:rPr>
          <w:lang w:val="ca-ES"/>
        </w:rPr>
        <w:t> 24 hores (6 tardes)</w:t>
      </w:r>
    </w:p>
    <w:p w14:paraId="6CE48584" w14:textId="77777777" w:rsidR="00FF6F49" w:rsidRDefault="00FF6F49" w:rsidP="00FF6F49">
      <w:pPr>
        <w:pStyle w:val="NormalWeb"/>
        <w:shd w:val="clear" w:color="auto" w:fill="FFFFFF"/>
        <w:spacing w:before="0" w:beforeAutospacing="0" w:after="0" w:afterAutospacing="0"/>
        <w:rPr>
          <w:rStyle w:val="Textoennegrita"/>
        </w:rPr>
      </w:pPr>
    </w:p>
    <w:p w14:paraId="15E30108" w14:textId="77777777" w:rsidR="00FF6F49" w:rsidRDefault="00FF6F49" w:rsidP="00FF6F49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lang w:val="ca-ES"/>
        </w:rPr>
      </w:pPr>
      <w:r>
        <w:rPr>
          <w:rStyle w:val="Textoennegrita"/>
          <w:color w:val="000000"/>
          <w:lang w:val="ca-ES"/>
        </w:rPr>
        <w:t>Lloc:</w:t>
      </w:r>
    </w:p>
    <w:p w14:paraId="40AB4EEC" w14:textId="77777777" w:rsidR="00FF6F49" w:rsidRDefault="00FF6F49" w:rsidP="00FF6F49">
      <w:pPr>
        <w:pStyle w:val="NormalWeb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color w:val="000000"/>
          <w:shd w:val="clear" w:color="auto" w:fill="FFFFFF"/>
          <w:lang w:val="ca-ES"/>
        </w:rPr>
        <w:t>Col·legi API o bé per videoconferència mitjançant la plataforma Zoom</w:t>
      </w:r>
    </w:p>
    <w:p w14:paraId="06FF845C" w14:textId="77777777" w:rsidR="00FF6F49" w:rsidRDefault="00FF6F49" w:rsidP="00FF6F49">
      <w:pPr>
        <w:pStyle w:val="NormalWeb"/>
        <w:shd w:val="clear" w:color="auto" w:fill="FFFFFF"/>
        <w:spacing w:before="0" w:beforeAutospacing="0" w:after="0" w:afterAutospacing="0"/>
        <w:rPr>
          <w:lang w:val="ca-ES"/>
        </w:rPr>
      </w:pPr>
    </w:p>
    <w:p w14:paraId="138581FC" w14:textId="77777777" w:rsidR="00FF6F49" w:rsidRDefault="00FF6F49" w:rsidP="00FF6F49">
      <w:pPr>
        <w:pStyle w:val="NormalWeb"/>
        <w:shd w:val="clear" w:color="auto" w:fill="FFFFFF"/>
        <w:spacing w:before="0" w:beforeAutospacing="0" w:after="0" w:afterAutospacing="0"/>
        <w:rPr>
          <w:b/>
          <w:bCs/>
          <w:lang w:val="ca-ES"/>
        </w:rPr>
      </w:pPr>
      <w:r>
        <w:rPr>
          <w:b/>
          <w:bCs/>
          <w:color w:val="000000"/>
          <w:lang w:val="ca-ES"/>
        </w:rPr>
        <w:t xml:space="preserve">Adreça: </w:t>
      </w:r>
    </w:p>
    <w:p w14:paraId="03D85BBF" w14:textId="77777777" w:rsidR="00FF6F49" w:rsidRDefault="00FF6F49" w:rsidP="00FF6F49">
      <w:pPr>
        <w:pStyle w:val="NormalWeb"/>
        <w:shd w:val="clear" w:color="auto" w:fill="FFFFFF"/>
        <w:spacing w:before="0" w:beforeAutospacing="0" w:after="0" w:afterAutospacing="0"/>
        <w:rPr>
          <w:shd w:val="clear" w:color="auto" w:fill="FFFFFF"/>
          <w:lang w:val="ca-ES"/>
        </w:rPr>
      </w:pPr>
      <w:r>
        <w:rPr>
          <w:color w:val="000000"/>
          <w:lang w:val="ca-ES"/>
        </w:rPr>
        <w:t xml:space="preserve">C/ </w:t>
      </w:r>
      <w:proofErr w:type="spellStart"/>
      <w:r>
        <w:rPr>
          <w:color w:val="000000"/>
          <w:lang w:val="ca-ES"/>
        </w:rPr>
        <w:t>Eiximenis</w:t>
      </w:r>
      <w:proofErr w:type="spellEnd"/>
      <w:r>
        <w:rPr>
          <w:color w:val="000000"/>
          <w:lang w:val="ca-ES"/>
        </w:rPr>
        <w:t xml:space="preserve">, 18 </w:t>
      </w:r>
      <w:proofErr w:type="spellStart"/>
      <w:r>
        <w:rPr>
          <w:color w:val="000000"/>
          <w:lang w:val="ca-ES"/>
        </w:rPr>
        <w:t>entresòl</w:t>
      </w:r>
      <w:proofErr w:type="spellEnd"/>
      <w:r>
        <w:rPr>
          <w:color w:val="000000"/>
          <w:lang w:val="ca-ES"/>
        </w:rPr>
        <w:t xml:space="preserve"> Girona o </w:t>
      </w:r>
      <w:r>
        <w:rPr>
          <w:color w:val="000000"/>
          <w:shd w:val="clear" w:color="auto" w:fill="FFFFFF"/>
          <w:lang w:val="ca-ES"/>
        </w:rPr>
        <w:t>Videoconferència mitjançant la plataforma Zoom</w:t>
      </w:r>
    </w:p>
    <w:p w14:paraId="1E444E89" w14:textId="77777777" w:rsidR="00FF6F49" w:rsidRDefault="00FF6F49" w:rsidP="00FF6F49">
      <w:pPr>
        <w:pStyle w:val="NormalWeb"/>
        <w:spacing w:before="0" w:beforeAutospacing="0" w:after="0" w:afterAutospacing="0"/>
        <w:rPr>
          <w:rStyle w:val="Textoennegrita"/>
        </w:rPr>
      </w:pPr>
    </w:p>
    <w:p w14:paraId="3D858E53" w14:textId="77777777" w:rsidR="00FF6F49" w:rsidRDefault="00FF6F49" w:rsidP="00FF6F49">
      <w:pPr>
        <w:pStyle w:val="NormalWeb"/>
        <w:spacing w:before="0" w:beforeAutospacing="0" w:after="0" w:afterAutospacing="0"/>
        <w:rPr>
          <w:lang w:val="ca-ES"/>
        </w:rPr>
      </w:pPr>
      <w:r>
        <w:rPr>
          <w:rStyle w:val="Textoennegrita"/>
          <w:lang w:val="ca-ES"/>
        </w:rPr>
        <w:t>Tipologia:</w:t>
      </w:r>
    </w:p>
    <w:p w14:paraId="47B1D49A" w14:textId="77777777" w:rsidR="00FF6F49" w:rsidRDefault="00FF6F49" w:rsidP="00FF6F49">
      <w:pPr>
        <w:pStyle w:val="NormalWeb"/>
        <w:spacing w:before="0" w:beforeAutospacing="0" w:after="240" w:afterAutospacing="0"/>
        <w:rPr>
          <w:lang w:val="ca-ES"/>
        </w:rPr>
      </w:pPr>
      <w:r>
        <w:rPr>
          <w:lang w:val="ca-ES"/>
        </w:rPr>
        <w:t>Curs d'Especialització en Organització i gestió de l’empresa</w:t>
      </w:r>
    </w:p>
    <w:p w14:paraId="0C35F89B" w14:textId="77777777" w:rsidR="00FF6F49" w:rsidRDefault="00FF6F49" w:rsidP="00FF6F49">
      <w:pPr>
        <w:pStyle w:val="NormalWeb"/>
        <w:spacing w:before="0" w:beforeAutospacing="0" w:after="240" w:afterAutospacing="0"/>
        <w:rPr>
          <w:lang w:val="ca-ES"/>
        </w:rPr>
      </w:pPr>
      <w:r>
        <w:rPr>
          <w:rStyle w:val="Textoennegrita"/>
          <w:lang w:val="ca-ES"/>
        </w:rPr>
        <w:t>Temari:</w:t>
      </w:r>
    </w:p>
    <w:p w14:paraId="0D8F11ED" w14:textId="77777777" w:rsidR="00FF6F49" w:rsidRDefault="00FF6F49" w:rsidP="00FF6F49">
      <w:pPr>
        <w:rPr>
          <w:rFonts w:eastAsia="Times New Roman" w:cstheme="minorHAnsi"/>
          <w:sz w:val="24"/>
          <w:szCs w:val="24"/>
          <w:lang w:eastAsia="es-ES"/>
        </w:rPr>
      </w:pPr>
      <w:bookmarkStart w:id="0" w:name="_Hlk75776227"/>
      <w:proofErr w:type="spellStart"/>
      <w:r>
        <w:rPr>
          <w:rFonts w:cstheme="minorHAnsi"/>
        </w:rPr>
        <w:t>Aspectes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econòmics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Balanços</w:t>
      </w:r>
      <w:proofErr w:type="spellEnd"/>
      <w:r>
        <w:rPr>
          <w:rFonts w:cstheme="minorHAnsi"/>
        </w:rPr>
        <w:t xml:space="preserve"> i ratis. </w:t>
      </w:r>
      <w:proofErr w:type="spellStart"/>
      <w:r>
        <w:rPr>
          <w:rFonts w:cstheme="minorHAnsi"/>
        </w:rPr>
        <w:t>Resultats</w:t>
      </w:r>
      <w:proofErr w:type="spellEnd"/>
      <w:r>
        <w:rPr>
          <w:rFonts w:cstheme="minorHAnsi"/>
        </w:rPr>
        <w:t>. Auditoria.</w:t>
      </w:r>
    </w:p>
    <w:bookmarkEnd w:id="0"/>
    <w:p w14:paraId="44AF6CBE" w14:textId="77777777" w:rsidR="00FF6F49" w:rsidRDefault="00FF6F49" w:rsidP="00FF6F49">
      <w:pPr>
        <w:rPr>
          <w:rFonts w:cstheme="minorHAnsi"/>
          <w:lang w:val="ca-ES"/>
        </w:rPr>
      </w:pPr>
      <w:proofErr w:type="spellStart"/>
      <w:r>
        <w:rPr>
          <w:rFonts w:cstheme="minorHAnsi"/>
        </w:rPr>
        <w:t>Estratègies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gestió</w:t>
      </w:r>
      <w:proofErr w:type="spellEnd"/>
      <w:r>
        <w:rPr>
          <w:rFonts w:cstheme="minorHAnsi"/>
        </w:rPr>
        <w:t xml:space="preserve"> de RRHH: La </w:t>
      </w:r>
      <w:proofErr w:type="spellStart"/>
      <w:r>
        <w:rPr>
          <w:rFonts w:cstheme="minorHAnsi"/>
        </w:rPr>
        <w:t>funció</w:t>
      </w:r>
      <w:proofErr w:type="spellEnd"/>
      <w:r>
        <w:rPr>
          <w:rFonts w:cstheme="minorHAnsi"/>
        </w:rPr>
        <w:t xml:space="preserve"> directiva, </w:t>
      </w:r>
      <w:proofErr w:type="spellStart"/>
      <w:r>
        <w:rPr>
          <w:rFonts w:cstheme="minorHAnsi"/>
        </w:rPr>
        <w:t>capacitats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habilitats</w:t>
      </w:r>
      <w:proofErr w:type="spellEnd"/>
      <w:r>
        <w:rPr>
          <w:rFonts w:cstheme="minorHAnsi"/>
        </w:rPr>
        <w:t xml:space="preserve"> que ha de </w:t>
      </w:r>
      <w:proofErr w:type="spellStart"/>
      <w:r>
        <w:rPr>
          <w:rFonts w:cstheme="minorHAnsi"/>
        </w:rPr>
        <w:t>tenir</w:t>
      </w:r>
      <w:proofErr w:type="spellEnd"/>
      <w:r>
        <w:rPr>
          <w:rFonts w:cstheme="minorHAnsi"/>
        </w:rPr>
        <w:t xml:space="preserve"> un/a líder: saber gestionar el </w:t>
      </w:r>
      <w:proofErr w:type="spellStart"/>
      <w:r>
        <w:rPr>
          <w:rFonts w:cstheme="minorHAnsi"/>
        </w:rPr>
        <w:t>temps</w:t>
      </w:r>
      <w:proofErr w:type="spellEnd"/>
      <w:r>
        <w:rPr>
          <w:rFonts w:cstheme="minorHAnsi"/>
        </w:rPr>
        <w:t xml:space="preserve">, saber comunicar, gestionar les </w:t>
      </w:r>
      <w:proofErr w:type="spellStart"/>
      <w:proofErr w:type="gramStart"/>
      <w:r>
        <w:rPr>
          <w:rFonts w:cstheme="minorHAnsi"/>
        </w:rPr>
        <w:t>emocions</w:t>
      </w:r>
      <w:proofErr w:type="spellEnd"/>
      <w:r>
        <w:rPr>
          <w:rFonts w:cstheme="minorHAnsi"/>
        </w:rPr>
        <w:t>,…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és</w:t>
      </w:r>
      <w:proofErr w:type="spellEnd"/>
      <w:r>
        <w:rPr>
          <w:rFonts w:cstheme="minorHAnsi"/>
        </w:rPr>
        <w:t xml:space="preserve"> el </w:t>
      </w:r>
      <w:proofErr w:type="spellStart"/>
      <w:r>
        <w:rPr>
          <w:rFonts w:cstheme="minorHAnsi"/>
        </w:rPr>
        <w:t>meu</w:t>
      </w:r>
      <w:proofErr w:type="spellEnd"/>
      <w:r>
        <w:rPr>
          <w:rFonts w:cstheme="minorHAnsi"/>
        </w:rPr>
        <w:t xml:space="preserve"> estil de </w:t>
      </w:r>
      <w:proofErr w:type="spellStart"/>
      <w:r>
        <w:rPr>
          <w:rFonts w:cstheme="minorHAnsi"/>
        </w:rPr>
        <w:t>direcció</w:t>
      </w:r>
      <w:proofErr w:type="spellEnd"/>
      <w:r>
        <w:rPr>
          <w:rFonts w:cstheme="minorHAnsi"/>
        </w:rPr>
        <w:t xml:space="preserve">? </w:t>
      </w:r>
      <w:proofErr w:type="spellStart"/>
      <w:r>
        <w:rPr>
          <w:rFonts w:cstheme="minorHAnsi"/>
        </w:rPr>
        <w:t>Tipologies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col·laboradors</w:t>
      </w:r>
      <w:proofErr w:type="spellEnd"/>
      <w:r>
        <w:rPr>
          <w:rFonts w:cstheme="minorHAnsi"/>
        </w:rPr>
        <w:t xml:space="preserve">. </w:t>
      </w:r>
    </w:p>
    <w:p w14:paraId="18EB7EFB" w14:textId="77777777" w:rsidR="00FF6F49" w:rsidRDefault="00FF6F49" w:rsidP="00FF6F49">
      <w:pPr>
        <w:rPr>
          <w:rFonts w:cstheme="minorHAnsi"/>
        </w:rPr>
      </w:pPr>
      <w:proofErr w:type="spellStart"/>
      <w:r>
        <w:rPr>
          <w:rFonts w:cstheme="minorHAnsi"/>
        </w:rPr>
        <w:t>Prevenció</w:t>
      </w:r>
      <w:proofErr w:type="spellEnd"/>
      <w:r>
        <w:rPr>
          <w:rFonts w:cstheme="minorHAnsi"/>
        </w:rPr>
        <w:t xml:space="preserve"> de riscos </w:t>
      </w:r>
      <w:proofErr w:type="spellStart"/>
      <w:r>
        <w:rPr>
          <w:rFonts w:cstheme="minorHAnsi"/>
        </w:rPr>
        <w:t>laborals</w:t>
      </w:r>
      <w:proofErr w:type="spellEnd"/>
      <w:r>
        <w:rPr>
          <w:rFonts w:cstheme="minorHAnsi"/>
        </w:rPr>
        <w:t xml:space="preserve"> </w:t>
      </w:r>
    </w:p>
    <w:p w14:paraId="1D732160" w14:textId="77777777" w:rsidR="00FF6F49" w:rsidRDefault="00FF6F49" w:rsidP="00FF6F49">
      <w:pPr>
        <w:rPr>
          <w:rFonts w:cstheme="minorHAnsi"/>
          <w:lang w:eastAsia="es-ES"/>
        </w:rPr>
      </w:pPr>
      <w:proofErr w:type="spellStart"/>
      <w:r>
        <w:rPr>
          <w:rFonts w:cstheme="minorHAnsi"/>
        </w:rPr>
        <w:t>Protecció</w:t>
      </w:r>
      <w:proofErr w:type="spellEnd"/>
      <w:r>
        <w:rPr>
          <w:rFonts w:cstheme="minorHAnsi"/>
        </w:rPr>
        <w:t xml:space="preserve"> del consumidor</w:t>
      </w:r>
    </w:p>
    <w:p w14:paraId="64D43092" w14:textId="77777777" w:rsidR="00FF6F49" w:rsidRDefault="00FF6F49" w:rsidP="00FF6F49">
      <w:pPr>
        <w:rPr>
          <w:rFonts w:cstheme="minorHAnsi"/>
        </w:rPr>
      </w:pPr>
      <w:bookmarkStart w:id="1" w:name="_Hlk75776234"/>
      <w:proofErr w:type="spellStart"/>
      <w:r>
        <w:rPr>
          <w:rFonts w:cstheme="minorHAnsi"/>
        </w:rPr>
        <w:t>Assesurances</w:t>
      </w:r>
      <w:proofErr w:type="spellEnd"/>
      <w:r>
        <w:rPr>
          <w:rFonts w:cstheme="minorHAnsi"/>
        </w:rPr>
        <w:t xml:space="preserve"> del sector</w:t>
      </w:r>
    </w:p>
    <w:p w14:paraId="3B5842EE" w14:textId="77777777" w:rsidR="00FF6F49" w:rsidRDefault="00FF6F49" w:rsidP="00FF6F49">
      <w:pPr>
        <w:rPr>
          <w:rFonts w:cstheme="minorHAnsi"/>
        </w:rPr>
      </w:pPr>
      <w:proofErr w:type="spellStart"/>
      <w:r>
        <w:rPr>
          <w:rFonts w:cstheme="minorHAnsi"/>
        </w:rPr>
        <w:t>Llei</w:t>
      </w:r>
      <w:proofErr w:type="spellEnd"/>
      <w:r>
        <w:rPr>
          <w:rFonts w:cstheme="minorHAnsi"/>
        </w:rPr>
        <w:t xml:space="preserve"> concursal</w:t>
      </w:r>
    </w:p>
    <w:bookmarkEnd w:id="1"/>
    <w:p w14:paraId="440C81E6" w14:textId="77777777" w:rsidR="00FF6F49" w:rsidRDefault="00FF6F49" w:rsidP="00FF6F49">
      <w:pPr>
        <w:rPr>
          <w:rFonts w:cstheme="minorHAnsi"/>
        </w:rPr>
      </w:pPr>
      <w:r>
        <w:rPr>
          <w:rFonts w:cstheme="minorHAnsi"/>
        </w:rPr>
        <w:t xml:space="preserve">La </w:t>
      </w:r>
      <w:proofErr w:type="spellStart"/>
      <w:r>
        <w:rPr>
          <w:rFonts w:cstheme="minorHAnsi"/>
        </w:rPr>
        <w:t>Responsabilitat</w:t>
      </w:r>
      <w:proofErr w:type="spellEnd"/>
      <w:r>
        <w:rPr>
          <w:rFonts w:cstheme="minorHAnsi"/>
        </w:rPr>
        <w:t xml:space="preserve"> Social Empresarial (RSE)</w:t>
      </w:r>
    </w:p>
    <w:p w14:paraId="2EE01B70" w14:textId="77777777" w:rsidR="00FF6F49" w:rsidRDefault="00FF6F49" w:rsidP="00FF6F49">
      <w:pPr>
        <w:rPr>
          <w:rFonts w:cstheme="minorHAnsi"/>
        </w:rPr>
      </w:pPr>
      <w:proofErr w:type="spellStart"/>
      <w:r>
        <w:rPr>
          <w:rFonts w:cstheme="minorHAnsi"/>
        </w:rPr>
        <w:t>Eines</w:t>
      </w:r>
      <w:proofErr w:type="spellEnd"/>
      <w:r>
        <w:rPr>
          <w:rFonts w:cstheme="minorHAnsi"/>
        </w:rPr>
        <w:t>:</w:t>
      </w:r>
    </w:p>
    <w:p w14:paraId="66896B15" w14:textId="77777777" w:rsidR="00FF6F49" w:rsidRDefault="00FF6F49" w:rsidP="00FF6F49">
      <w:pPr>
        <w:pStyle w:val="Prrafodelista"/>
        <w:numPr>
          <w:ilvl w:val="0"/>
          <w:numId w:val="3"/>
        </w:num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Mapes de procés</w:t>
      </w:r>
    </w:p>
    <w:p w14:paraId="40DDE4D6" w14:textId="77777777" w:rsidR="00FF6F49" w:rsidRDefault="00FF6F49" w:rsidP="00FF6F49">
      <w:pPr>
        <w:pStyle w:val="Prrafodelista"/>
        <w:numPr>
          <w:ilvl w:val="0"/>
          <w:numId w:val="3"/>
        </w:num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Plans d’acció</w:t>
      </w:r>
    </w:p>
    <w:p w14:paraId="1BA0C847" w14:textId="77777777" w:rsidR="00FF6F49" w:rsidRDefault="00FF6F49" w:rsidP="00FF6F49">
      <w:pPr>
        <w:pStyle w:val="NormalWeb"/>
        <w:spacing w:before="0" w:beforeAutospacing="0" w:after="0" w:afterAutospacing="0"/>
        <w:rPr>
          <w:rFonts w:eastAsiaTheme="minorHAnsi"/>
          <w:lang w:val="ca-ES"/>
        </w:rPr>
      </w:pPr>
    </w:p>
    <w:p w14:paraId="022FF9CE" w14:textId="77777777" w:rsidR="00FF6F49" w:rsidRDefault="00FF6F49" w:rsidP="00FF6F49">
      <w:pPr>
        <w:pStyle w:val="NormalWeb"/>
        <w:spacing w:before="0" w:beforeAutospacing="0" w:after="0" w:afterAutospacing="0"/>
        <w:rPr>
          <w:lang w:val="ca-ES"/>
        </w:rPr>
      </w:pPr>
      <w:r>
        <w:rPr>
          <w:lang w:val="ca-ES"/>
        </w:rPr>
        <w:t>Crèdits : 3 ECTS</w:t>
      </w:r>
    </w:p>
    <w:p w14:paraId="058EF52F" w14:textId="77777777" w:rsidR="00FF6F49" w:rsidRDefault="00FF6F49" w:rsidP="00FF6F49">
      <w:pPr>
        <w:pStyle w:val="NormalWeb"/>
        <w:spacing w:before="0" w:beforeAutospacing="0" w:after="0" w:afterAutospacing="0"/>
        <w:rPr>
          <w:rStyle w:val="Textoennegrita"/>
        </w:rPr>
      </w:pPr>
    </w:p>
    <w:p w14:paraId="5860B908" w14:textId="77777777" w:rsidR="00FF6F49" w:rsidRDefault="00FF6F49" w:rsidP="00FF6F49">
      <w:pPr>
        <w:pStyle w:val="NormalWeb"/>
        <w:spacing w:before="0" w:beforeAutospacing="0" w:after="0" w:afterAutospacing="0"/>
        <w:rPr>
          <w:lang w:val="ca-ES"/>
        </w:rPr>
      </w:pPr>
      <w:r>
        <w:rPr>
          <w:rStyle w:val="Textoennegrita"/>
          <w:lang w:val="ca-ES"/>
        </w:rPr>
        <w:lastRenderedPageBreak/>
        <w:t>Ponents:</w:t>
      </w:r>
    </w:p>
    <w:p w14:paraId="11A75825" w14:textId="77777777" w:rsidR="00FF6F49" w:rsidRDefault="00FF6F49" w:rsidP="00FF6F49">
      <w:pPr>
        <w:rPr>
          <w:bCs/>
          <w:i/>
          <w:iCs/>
        </w:rPr>
      </w:pPr>
      <w:r>
        <w:rPr>
          <w:b/>
          <w:bCs/>
          <w:iCs/>
        </w:rPr>
        <w:t>JOSEP M CANYELLES</w:t>
      </w:r>
      <w:r>
        <w:rPr>
          <w:i/>
        </w:rPr>
        <w:t xml:space="preserve"> </w:t>
      </w:r>
      <w:proofErr w:type="spellStart"/>
      <w:r>
        <w:rPr>
          <w:bCs/>
          <w:i/>
          <w:iCs/>
        </w:rPr>
        <w:t>President</w:t>
      </w:r>
      <w:proofErr w:type="spellEnd"/>
      <w:r>
        <w:rPr>
          <w:bCs/>
          <w:i/>
          <w:iCs/>
        </w:rPr>
        <w:t xml:space="preserve"> TSR </w:t>
      </w:r>
      <w:proofErr w:type="spellStart"/>
      <w:r>
        <w:rPr>
          <w:bCs/>
          <w:i/>
          <w:iCs/>
        </w:rPr>
        <w:t>Territori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Socialment</w:t>
      </w:r>
      <w:proofErr w:type="spellEnd"/>
      <w:r>
        <w:rPr>
          <w:bCs/>
          <w:i/>
          <w:iCs/>
        </w:rPr>
        <w:t xml:space="preserve"> Responsable SCCL</w:t>
      </w:r>
    </w:p>
    <w:p w14:paraId="5BED2B60" w14:textId="77777777" w:rsidR="00FF6F49" w:rsidRDefault="00FF6F49" w:rsidP="00FF6F49">
      <w:pPr>
        <w:rPr>
          <w:rStyle w:val="Textoennegrita"/>
          <w:lang w:val="ca-ES"/>
        </w:rPr>
      </w:pPr>
      <w:r>
        <w:rPr>
          <w:b/>
          <w:bCs/>
          <w:iCs/>
        </w:rPr>
        <w:t>ANNA CARRE</w:t>
      </w:r>
      <w:r>
        <w:rPr>
          <w:i/>
        </w:rPr>
        <w:t xml:space="preserve"> </w:t>
      </w:r>
      <w:bookmarkStart w:id="2" w:name="_Hlk75872809"/>
      <w:proofErr w:type="spellStart"/>
      <w:r>
        <w:t>Llicenciada</w:t>
      </w:r>
      <w:proofErr w:type="spellEnd"/>
      <w:r>
        <w:t xml:space="preserve"> en </w:t>
      </w:r>
      <w:proofErr w:type="spellStart"/>
      <w:r>
        <w:t>Piscologia</w:t>
      </w:r>
      <w:proofErr w:type="spellEnd"/>
      <w:r>
        <w:t xml:space="preserve"> i Experta en </w:t>
      </w:r>
      <w:proofErr w:type="spellStart"/>
      <w:r>
        <w:t>psicologia</w:t>
      </w:r>
      <w:proofErr w:type="spellEnd"/>
      <w:r>
        <w:t xml:space="preserve"> del Coaching. Coach </w:t>
      </w:r>
      <w:proofErr w:type="spellStart"/>
      <w:r>
        <w:t>professional</w:t>
      </w:r>
      <w:proofErr w:type="spellEnd"/>
      <w:r>
        <w:t xml:space="preserve"> certificada per ASESO, a </w:t>
      </w:r>
      <w:proofErr w:type="spellStart"/>
      <w:r>
        <w:t>nivell</w:t>
      </w:r>
      <w:proofErr w:type="spellEnd"/>
      <w:r>
        <w:t xml:space="preserve"> CPC. Coach </w:t>
      </w:r>
      <w:proofErr w:type="spellStart"/>
      <w:r>
        <w:t>d’equips</w:t>
      </w:r>
      <w:proofErr w:type="spellEnd"/>
      <w:r>
        <w:t xml:space="preserve"> certificada per </w:t>
      </w:r>
      <w:proofErr w:type="spellStart"/>
      <w:r>
        <w:t>l’Institut</w:t>
      </w:r>
      <w:proofErr w:type="spellEnd"/>
      <w:r>
        <w:t xml:space="preserve"> Gestalt. </w:t>
      </w:r>
      <w:proofErr w:type="spellStart"/>
      <w:r>
        <w:t>Practioner</w:t>
      </w:r>
      <w:proofErr w:type="spellEnd"/>
      <w:r>
        <w:t xml:space="preserve"> en PNL (Neurolingüística) certificada per </w:t>
      </w:r>
      <w:proofErr w:type="spellStart"/>
      <w:r>
        <w:t>l’Institut</w:t>
      </w:r>
      <w:proofErr w:type="spellEnd"/>
      <w:r>
        <w:t xml:space="preserve"> Gestalt. </w:t>
      </w:r>
      <w:proofErr w:type="spellStart"/>
      <w:r>
        <w:t>Six</w:t>
      </w:r>
      <w:proofErr w:type="spellEnd"/>
      <w:r>
        <w:t xml:space="preserve"> Sigma Green </w:t>
      </w:r>
      <w:proofErr w:type="spellStart"/>
      <w:r>
        <w:t>Belt</w:t>
      </w:r>
      <w:proofErr w:type="spellEnd"/>
      <w:r>
        <w:t xml:space="preserve">,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Belt</w:t>
      </w:r>
      <w:proofErr w:type="spellEnd"/>
      <w:r>
        <w:t xml:space="preserve"> </w:t>
      </w:r>
      <w:proofErr w:type="spellStart"/>
      <w:r>
        <w:t>facilitator</w:t>
      </w:r>
      <w:proofErr w:type="spellEnd"/>
      <w:r>
        <w:t xml:space="preserve">, Human Error </w:t>
      </w:r>
      <w:proofErr w:type="spellStart"/>
      <w:r>
        <w:t>facilitator</w:t>
      </w:r>
      <w:proofErr w:type="spellEnd"/>
      <w:r>
        <w:t xml:space="preserve">. Experta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de </w:t>
      </w:r>
      <w:proofErr w:type="spellStart"/>
      <w:r>
        <w:t>Lean&amp;Six</w:t>
      </w:r>
      <w:proofErr w:type="spellEnd"/>
      <w:r>
        <w:t xml:space="preserve"> Sigma</w:t>
      </w:r>
      <w:bookmarkEnd w:id="2"/>
    </w:p>
    <w:p w14:paraId="34A5FAF6" w14:textId="77777777" w:rsidR="00FF6F49" w:rsidRDefault="00FF6F49" w:rsidP="00FF6F49">
      <w:pPr>
        <w:rPr>
          <w:rFonts w:cstheme="minorHAnsi"/>
          <w:i/>
          <w:iCs/>
        </w:rPr>
      </w:pPr>
      <w:r>
        <w:rPr>
          <w:b/>
        </w:rPr>
        <w:t xml:space="preserve">CARME DOMENECH </w:t>
      </w:r>
      <w:r>
        <w:rPr>
          <w:rFonts w:cstheme="minorHAnsi"/>
          <w:i/>
          <w:iCs/>
        </w:rPr>
        <w:t xml:space="preserve">Arquitecta </w:t>
      </w:r>
      <w:proofErr w:type="spellStart"/>
      <w:r>
        <w:rPr>
          <w:rFonts w:cstheme="minorHAnsi"/>
          <w:i/>
          <w:iCs/>
        </w:rPr>
        <w:t>tècnica</w:t>
      </w:r>
      <w:proofErr w:type="spellEnd"/>
      <w:r>
        <w:rPr>
          <w:rFonts w:cstheme="minorHAnsi"/>
          <w:i/>
          <w:iCs/>
        </w:rPr>
        <w:t xml:space="preserve"> en </w:t>
      </w:r>
      <w:proofErr w:type="spellStart"/>
      <w:r>
        <w:rPr>
          <w:rFonts w:cstheme="minorHAnsi"/>
          <w:i/>
          <w:iCs/>
        </w:rPr>
        <w:t>execució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d'obres</w:t>
      </w:r>
      <w:proofErr w:type="spellEnd"/>
      <w:r>
        <w:rPr>
          <w:rFonts w:cstheme="minorHAnsi"/>
          <w:i/>
          <w:iCs/>
        </w:rPr>
        <w:t xml:space="preserve">. Coordinadora de </w:t>
      </w:r>
      <w:proofErr w:type="spellStart"/>
      <w:r>
        <w:rPr>
          <w:rFonts w:cstheme="minorHAnsi"/>
          <w:i/>
          <w:iCs/>
        </w:rPr>
        <w:t>seguretat</w:t>
      </w:r>
      <w:proofErr w:type="spellEnd"/>
      <w:r>
        <w:rPr>
          <w:rFonts w:cstheme="minorHAnsi"/>
          <w:i/>
          <w:iCs/>
        </w:rPr>
        <w:t xml:space="preserve"> i </w:t>
      </w:r>
      <w:proofErr w:type="spellStart"/>
      <w:r>
        <w:rPr>
          <w:rFonts w:cstheme="minorHAnsi"/>
          <w:i/>
          <w:iCs/>
        </w:rPr>
        <w:t>salut</w:t>
      </w:r>
      <w:proofErr w:type="spellEnd"/>
      <w:r>
        <w:rPr>
          <w:rFonts w:cstheme="minorHAnsi"/>
          <w:i/>
          <w:iCs/>
        </w:rPr>
        <w:t xml:space="preserve">. </w:t>
      </w:r>
      <w:proofErr w:type="spellStart"/>
      <w:r>
        <w:rPr>
          <w:rFonts w:cstheme="minorHAnsi"/>
          <w:i/>
          <w:iCs/>
        </w:rPr>
        <w:t>Tècnica</w:t>
      </w:r>
      <w:proofErr w:type="spellEnd"/>
      <w:r>
        <w:rPr>
          <w:rFonts w:cstheme="minorHAnsi"/>
          <w:i/>
          <w:iCs/>
        </w:rPr>
        <w:t xml:space="preserve"> Superior en PRL."</w:t>
      </w:r>
    </w:p>
    <w:p w14:paraId="5E997739" w14:textId="77777777" w:rsidR="00FF6F49" w:rsidRDefault="00FF6F49" w:rsidP="00FF6F49">
      <w:pPr>
        <w:rPr>
          <w:rFonts w:ascii="Calibri" w:hAnsi="Calibri" w:cs="Calibri"/>
          <w:i/>
          <w:iCs/>
        </w:rPr>
      </w:pPr>
      <w:bookmarkStart w:id="3" w:name="_Hlk75874149"/>
      <w:r>
        <w:rPr>
          <w:b/>
        </w:rPr>
        <w:t xml:space="preserve">MARTA GRAU </w:t>
      </w:r>
      <w:bookmarkStart w:id="4" w:name="_Hlk75776761"/>
      <w:r>
        <w:rPr>
          <w:i/>
          <w:iCs/>
        </w:rPr>
        <w:t xml:space="preserve">Executiva de </w:t>
      </w:r>
      <w:proofErr w:type="spellStart"/>
      <w:r>
        <w:rPr>
          <w:i/>
          <w:iCs/>
        </w:rPr>
        <w:t>comptes</w:t>
      </w:r>
      <w:proofErr w:type="spellEnd"/>
      <w:r>
        <w:rPr>
          <w:i/>
          <w:iCs/>
        </w:rPr>
        <w:t xml:space="preserve"> de Marsh. Especialista en les </w:t>
      </w:r>
      <w:proofErr w:type="spellStart"/>
      <w:r>
        <w:rPr>
          <w:i/>
          <w:iCs/>
        </w:rPr>
        <w:t>assegurances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dels</w:t>
      </w:r>
      <w:proofErr w:type="spellEnd"/>
      <w:r>
        <w:rPr>
          <w:i/>
          <w:iCs/>
        </w:rPr>
        <w:t xml:space="preserve"> APIS a </w:t>
      </w:r>
      <w:proofErr w:type="spellStart"/>
      <w:r>
        <w:rPr>
          <w:i/>
          <w:iCs/>
        </w:rPr>
        <w:t>nivell</w:t>
      </w:r>
      <w:proofErr w:type="spellEnd"/>
      <w:r>
        <w:rPr>
          <w:i/>
          <w:iCs/>
        </w:rPr>
        <w:t xml:space="preserve"> estatal</w:t>
      </w:r>
      <w:bookmarkEnd w:id="3"/>
      <w:r>
        <w:rPr>
          <w:i/>
          <w:iCs/>
        </w:rPr>
        <w:t>.</w:t>
      </w:r>
      <w:bookmarkEnd w:id="4"/>
    </w:p>
    <w:p w14:paraId="407FA6F7" w14:textId="77777777" w:rsidR="00FF6F49" w:rsidRDefault="00FF6F49" w:rsidP="00FF6F49">
      <w:pPr>
        <w:rPr>
          <w:rFonts w:cstheme="minorHAnsi"/>
          <w:i/>
          <w:iCs/>
          <w:lang w:val="ca-ES"/>
        </w:rPr>
      </w:pPr>
      <w:bookmarkStart w:id="5" w:name="_Hlk75874178"/>
      <w:r>
        <w:rPr>
          <w:b/>
        </w:rPr>
        <w:t xml:space="preserve">VANESSA PEREZ </w:t>
      </w:r>
      <w:bookmarkStart w:id="6" w:name="_Hlk75776697"/>
      <w:proofErr w:type="spellStart"/>
      <w:r>
        <w:rPr>
          <w:rFonts w:cstheme="minorHAnsi"/>
          <w:i/>
        </w:rPr>
        <w:t>Llicenciada</w:t>
      </w:r>
      <w:proofErr w:type="spellEnd"/>
      <w:r>
        <w:rPr>
          <w:rFonts w:cstheme="minorHAnsi"/>
          <w:i/>
        </w:rPr>
        <w:t xml:space="preserve"> en </w:t>
      </w:r>
      <w:proofErr w:type="spellStart"/>
      <w:r>
        <w:rPr>
          <w:rFonts w:cstheme="minorHAnsi"/>
          <w:i/>
        </w:rPr>
        <w:t>Dret</w:t>
      </w:r>
      <w:proofErr w:type="spellEnd"/>
      <w:r>
        <w:rPr>
          <w:rFonts w:cstheme="minorHAnsi"/>
          <w:i/>
        </w:rPr>
        <w:t xml:space="preserve"> i </w:t>
      </w:r>
      <w:proofErr w:type="spellStart"/>
      <w:r>
        <w:rPr>
          <w:rFonts w:cstheme="minorHAnsi"/>
          <w:i/>
        </w:rPr>
        <w:t>Màster</w:t>
      </w:r>
      <w:proofErr w:type="spellEnd"/>
      <w:r>
        <w:rPr>
          <w:rFonts w:cstheme="minorHAnsi"/>
          <w:i/>
        </w:rPr>
        <w:t xml:space="preserve"> en Corpore </w:t>
      </w:r>
      <w:proofErr w:type="spellStart"/>
      <w:r>
        <w:rPr>
          <w:rFonts w:cstheme="minorHAnsi"/>
          <w:i/>
        </w:rPr>
        <w:t>Finance</w:t>
      </w:r>
      <w:proofErr w:type="spellEnd"/>
      <w:r>
        <w:rPr>
          <w:rFonts w:cstheme="minorHAnsi"/>
          <w:i/>
        </w:rPr>
        <w:t xml:space="preserve"> per ESADE. </w:t>
      </w:r>
      <w:r>
        <w:rPr>
          <w:rFonts w:cstheme="minorHAnsi"/>
          <w:i/>
          <w:iCs/>
        </w:rPr>
        <w:t>Socia de Cuatrecasas</w:t>
      </w:r>
      <w:bookmarkEnd w:id="5"/>
      <w:bookmarkEnd w:id="6"/>
    </w:p>
    <w:p w14:paraId="7C3522B9" w14:textId="77777777" w:rsidR="00FF6F49" w:rsidRDefault="00FF6F49" w:rsidP="00FF6F49">
      <w:pPr>
        <w:rPr>
          <w:rStyle w:val="Textoennegrita"/>
          <w:rFonts w:ascii="Calibri" w:hAnsi="Calibri" w:cs="Calibri"/>
        </w:rPr>
      </w:pPr>
      <w:bookmarkStart w:id="7" w:name="_Hlk75874261"/>
      <w:r>
        <w:rPr>
          <w:b/>
        </w:rPr>
        <w:t xml:space="preserve">DANI RODRÍGUEZ </w:t>
      </w:r>
      <w:bookmarkStart w:id="8" w:name="_Hlk75776951"/>
      <w:proofErr w:type="spellStart"/>
      <w:r>
        <w:rPr>
          <w:i/>
        </w:rPr>
        <w:t>Llicenciat</w:t>
      </w:r>
      <w:proofErr w:type="spellEnd"/>
      <w:r>
        <w:rPr>
          <w:i/>
        </w:rPr>
        <w:t xml:space="preserve"> en Administració i </w:t>
      </w:r>
      <w:proofErr w:type="spellStart"/>
      <w:r>
        <w:rPr>
          <w:i/>
        </w:rPr>
        <w:t>Direcció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d’Empreses</w:t>
      </w:r>
      <w:proofErr w:type="spellEnd"/>
      <w:r>
        <w:rPr>
          <w:i/>
        </w:rPr>
        <w:t xml:space="preserve">. Censor </w:t>
      </w:r>
      <w:proofErr w:type="spellStart"/>
      <w:r>
        <w:rPr>
          <w:i/>
        </w:rPr>
        <w:t>Jurat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Comptes</w:t>
      </w:r>
      <w:proofErr w:type="spellEnd"/>
      <w:r>
        <w:rPr>
          <w:i/>
        </w:rPr>
        <w:t xml:space="preserve">. Auditoria i Control </w:t>
      </w:r>
      <w:proofErr w:type="spellStart"/>
      <w:r>
        <w:rPr>
          <w:i/>
        </w:rPr>
        <w:t>Auditors</w:t>
      </w:r>
      <w:proofErr w:type="spellEnd"/>
      <w:r>
        <w:rPr>
          <w:i/>
        </w:rPr>
        <w:t xml:space="preserve"> SLP</w:t>
      </w:r>
      <w:bookmarkEnd w:id="7"/>
      <w:bookmarkEnd w:id="8"/>
    </w:p>
    <w:p w14:paraId="1D8220F9" w14:textId="77777777" w:rsidR="00FF6F49" w:rsidRDefault="00FF6F49" w:rsidP="00FF6F49">
      <w:pPr>
        <w:rPr>
          <w:rStyle w:val="Textoennegrita"/>
          <w:lang w:val="ca-ES"/>
        </w:rPr>
      </w:pPr>
      <w:bookmarkStart w:id="9" w:name="_Hlk75874289"/>
      <w:r>
        <w:rPr>
          <w:b/>
          <w:lang w:val="en-US"/>
        </w:rPr>
        <w:t xml:space="preserve">LOURDES TEIXIDOR </w:t>
      </w:r>
      <w:bookmarkEnd w:id="9"/>
      <w:proofErr w:type="spellStart"/>
      <w:r>
        <w:rPr>
          <w:rFonts w:cstheme="minorHAnsi"/>
          <w:i/>
          <w:iCs/>
        </w:rPr>
        <w:t>Llicenciada</w:t>
      </w:r>
      <w:proofErr w:type="spellEnd"/>
      <w:r>
        <w:rPr>
          <w:rFonts w:cstheme="minorHAnsi"/>
          <w:i/>
          <w:iCs/>
        </w:rPr>
        <w:t xml:space="preserve"> en </w:t>
      </w:r>
      <w:proofErr w:type="spellStart"/>
      <w:r>
        <w:rPr>
          <w:rFonts w:cstheme="minorHAnsi"/>
          <w:i/>
          <w:iCs/>
        </w:rPr>
        <w:t>Psicologia</w:t>
      </w:r>
      <w:proofErr w:type="spellEnd"/>
      <w:r>
        <w:rPr>
          <w:rFonts w:cstheme="minorHAnsi"/>
          <w:i/>
          <w:iCs/>
        </w:rPr>
        <w:t xml:space="preserve">. </w:t>
      </w:r>
      <w:proofErr w:type="spellStart"/>
      <w:r>
        <w:rPr>
          <w:rFonts w:cstheme="minorHAnsi"/>
          <w:i/>
          <w:iCs/>
        </w:rPr>
        <w:t>Direcció</w:t>
      </w:r>
      <w:proofErr w:type="spellEnd"/>
      <w:r>
        <w:rPr>
          <w:rFonts w:cstheme="minorHAnsi"/>
          <w:i/>
          <w:iCs/>
        </w:rPr>
        <w:t xml:space="preserve"> de Recursos </w:t>
      </w:r>
      <w:proofErr w:type="spellStart"/>
      <w:r>
        <w:rPr>
          <w:rFonts w:cstheme="minorHAnsi"/>
          <w:i/>
          <w:iCs/>
        </w:rPr>
        <w:t>Humans</w:t>
      </w:r>
      <w:proofErr w:type="spellEnd"/>
      <w:r>
        <w:rPr>
          <w:rFonts w:cstheme="minorHAnsi"/>
          <w:i/>
          <w:iCs/>
        </w:rPr>
        <w:t xml:space="preserve"> I </w:t>
      </w:r>
      <w:proofErr w:type="spellStart"/>
      <w:r>
        <w:rPr>
          <w:rFonts w:cstheme="minorHAnsi"/>
          <w:i/>
          <w:iCs/>
        </w:rPr>
        <w:t>i</w:t>
      </w:r>
      <w:proofErr w:type="spellEnd"/>
      <w:r>
        <w:rPr>
          <w:rFonts w:cstheme="minorHAnsi"/>
          <w:i/>
          <w:iCs/>
        </w:rPr>
        <w:t xml:space="preserve"> II (IDE). Diplomada en </w:t>
      </w:r>
      <w:proofErr w:type="spellStart"/>
      <w:r>
        <w:rPr>
          <w:rFonts w:cstheme="minorHAnsi"/>
          <w:i/>
          <w:iCs/>
        </w:rPr>
        <w:t>gestió</w:t>
      </w:r>
      <w:proofErr w:type="spellEnd"/>
      <w:r>
        <w:rPr>
          <w:rFonts w:cstheme="minorHAnsi"/>
          <w:i/>
          <w:iCs/>
        </w:rPr>
        <w:t xml:space="preserve"> del Capital </w:t>
      </w:r>
      <w:proofErr w:type="spellStart"/>
      <w:r>
        <w:rPr>
          <w:rFonts w:cstheme="minorHAnsi"/>
          <w:i/>
          <w:iCs/>
        </w:rPr>
        <w:t>Intel·lectual</w:t>
      </w:r>
      <w:proofErr w:type="spellEnd"/>
      <w:r>
        <w:rPr>
          <w:rFonts w:cstheme="minorHAnsi"/>
          <w:i/>
          <w:iCs/>
        </w:rPr>
        <w:t xml:space="preserve"> (ESADE). Diplomada en </w:t>
      </w:r>
      <w:proofErr w:type="spellStart"/>
      <w:r>
        <w:rPr>
          <w:rFonts w:cstheme="minorHAnsi"/>
          <w:i/>
          <w:iCs/>
        </w:rPr>
        <w:t>grafologia</w:t>
      </w:r>
      <w:proofErr w:type="spellEnd"/>
      <w:r>
        <w:rPr>
          <w:rFonts w:cstheme="minorHAnsi"/>
          <w:i/>
          <w:iCs/>
        </w:rPr>
        <w:t xml:space="preserve">. </w:t>
      </w:r>
      <w:proofErr w:type="spellStart"/>
      <w:r>
        <w:rPr>
          <w:rFonts w:cstheme="minorHAnsi"/>
          <w:i/>
          <w:iCs/>
        </w:rPr>
        <w:t>Professora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associada</w:t>
      </w:r>
      <w:proofErr w:type="spellEnd"/>
      <w:r>
        <w:rPr>
          <w:rFonts w:cstheme="minorHAnsi"/>
          <w:i/>
          <w:iCs/>
        </w:rPr>
        <w:t xml:space="preserve"> de la UdG </w:t>
      </w:r>
      <w:proofErr w:type="spellStart"/>
      <w:r>
        <w:rPr>
          <w:rFonts w:cstheme="minorHAnsi"/>
          <w:i/>
          <w:iCs/>
        </w:rPr>
        <w:t>durant</w:t>
      </w:r>
      <w:proofErr w:type="spellEnd"/>
      <w:r>
        <w:rPr>
          <w:rFonts w:cstheme="minorHAnsi"/>
          <w:i/>
          <w:iCs/>
        </w:rPr>
        <w:t xml:space="preserve"> 27 </w:t>
      </w:r>
      <w:proofErr w:type="spellStart"/>
      <w:r>
        <w:rPr>
          <w:rFonts w:cstheme="minorHAnsi"/>
          <w:i/>
          <w:iCs/>
        </w:rPr>
        <w:t>anys</w:t>
      </w:r>
      <w:proofErr w:type="spellEnd"/>
      <w:r>
        <w:rPr>
          <w:rFonts w:cstheme="minorHAnsi"/>
          <w:i/>
          <w:iCs/>
        </w:rPr>
        <w:t xml:space="preserve">.   </w:t>
      </w:r>
      <w:proofErr w:type="spellStart"/>
      <w:r>
        <w:rPr>
          <w:rFonts w:cstheme="minorHAnsi"/>
          <w:i/>
          <w:iCs/>
        </w:rPr>
        <w:t>Col·laboradora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acadèmica</w:t>
      </w:r>
      <w:proofErr w:type="spellEnd"/>
      <w:r>
        <w:rPr>
          <w:rFonts w:cstheme="minorHAnsi"/>
          <w:i/>
          <w:iCs/>
        </w:rPr>
        <w:t xml:space="preserve"> del </w:t>
      </w:r>
      <w:proofErr w:type="spellStart"/>
      <w:r>
        <w:rPr>
          <w:rFonts w:cstheme="minorHAnsi"/>
          <w:i/>
          <w:iCs/>
        </w:rPr>
        <w:t>Departament</w:t>
      </w:r>
      <w:proofErr w:type="spellEnd"/>
      <w:r>
        <w:rPr>
          <w:rFonts w:cstheme="minorHAnsi"/>
          <w:i/>
          <w:iCs/>
        </w:rPr>
        <w:t xml:space="preserve"> de </w:t>
      </w:r>
      <w:proofErr w:type="spellStart"/>
      <w:r>
        <w:rPr>
          <w:rFonts w:cstheme="minorHAnsi"/>
          <w:i/>
          <w:iCs/>
        </w:rPr>
        <w:t>Direcció</w:t>
      </w:r>
      <w:proofErr w:type="spellEnd"/>
      <w:r>
        <w:rPr>
          <w:rFonts w:cstheme="minorHAnsi"/>
          <w:i/>
          <w:iCs/>
        </w:rPr>
        <w:t xml:space="preserve"> de Persones i </w:t>
      </w:r>
      <w:proofErr w:type="spellStart"/>
      <w:r>
        <w:rPr>
          <w:rFonts w:cstheme="minorHAnsi"/>
          <w:i/>
          <w:iCs/>
        </w:rPr>
        <w:t>Organització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d’ESADE</w:t>
      </w:r>
      <w:proofErr w:type="spellEnd"/>
      <w:r>
        <w:rPr>
          <w:rFonts w:cstheme="minorHAnsi"/>
          <w:i/>
          <w:iCs/>
        </w:rPr>
        <w:t xml:space="preserve">. Consultora en Recursos </w:t>
      </w:r>
      <w:proofErr w:type="spellStart"/>
      <w:r>
        <w:rPr>
          <w:rFonts w:cstheme="minorHAnsi"/>
          <w:i/>
          <w:iCs/>
        </w:rPr>
        <w:t>Humans</w:t>
      </w:r>
      <w:proofErr w:type="spellEnd"/>
      <w:r>
        <w:rPr>
          <w:rFonts w:cstheme="minorHAnsi"/>
          <w:i/>
          <w:iCs/>
        </w:rPr>
        <w:t xml:space="preserve">, PSICOTÈCNIA i coach de </w:t>
      </w:r>
      <w:proofErr w:type="spellStart"/>
      <w:r>
        <w:rPr>
          <w:rFonts w:cstheme="minorHAnsi"/>
          <w:i/>
          <w:iCs/>
        </w:rPr>
        <w:t>directius</w:t>
      </w:r>
      <w:proofErr w:type="spellEnd"/>
      <w:r>
        <w:rPr>
          <w:rFonts w:cstheme="minorHAnsi"/>
          <w:i/>
          <w:iCs/>
        </w:rPr>
        <w:t xml:space="preserve"> i </w:t>
      </w:r>
      <w:proofErr w:type="spellStart"/>
      <w:r>
        <w:rPr>
          <w:rFonts w:cstheme="minorHAnsi"/>
          <w:i/>
          <w:iCs/>
        </w:rPr>
        <w:t>professionals</w:t>
      </w:r>
      <w:proofErr w:type="spellEnd"/>
    </w:p>
    <w:p w14:paraId="2437BD69" w14:textId="77777777" w:rsidR="00FF6F49" w:rsidRDefault="00FF6F49" w:rsidP="00FF6F49">
      <w:pPr>
        <w:pStyle w:val="NormalWeb"/>
        <w:spacing w:before="0" w:beforeAutospacing="0" w:after="0" w:afterAutospacing="0"/>
        <w:rPr>
          <w:rStyle w:val="Textoennegrita"/>
          <w:lang w:val="ca-ES"/>
        </w:rPr>
      </w:pPr>
    </w:p>
    <w:p w14:paraId="096A2D87" w14:textId="77777777" w:rsidR="00FF6F49" w:rsidRDefault="00FF6F49" w:rsidP="00FF6F49">
      <w:pPr>
        <w:pStyle w:val="NormalWeb"/>
        <w:spacing w:before="0" w:beforeAutospacing="0" w:after="0" w:afterAutospacing="0"/>
      </w:pPr>
      <w:r>
        <w:rPr>
          <w:rStyle w:val="Textoennegrita"/>
          <w:lang w:val="ca-ES"/>
        </w:rPr>
        <w:t>Sistema d'avaluació:</w:t>
      </w:r>
    </w:p>
    <w:p w14:paraId="4961595A" w14:textId="77777777" w:rsidR="00FF6F49" w:rsidRDefault="00FF6F49" w:rsidP="00FF6F49">
      <w:pPr>
        <w:pStyle w:val="NormalWeb"/>
        <w:spacing w:before="0" w:beforeAutospacing="0" w:after="0" w:afterAutospacing="0"/>
        <w:rPr>
          <w:shd w:val="clear" w:color="auto" w:fill="FFFFFF"/>
          <w:lang w:val="ca-ES"/>
        </w:rPr>
      </w:pPr>
      <w:r>
        <w:rPr>
          <w:color w:val="000000"/>
          <w:shd w:val="clear" w:color="auto" w:fill="FFFFFF"/>
          <w:lang w:val="ca-ES"/>
        </w:rPr>
        <w:t>Assistència mínima al 80% de les sessions.</w:t>
      </w:r>
      <w:r>
        <w:rPr>
          <w:lang w:val="ca-ES"/>
        </w:rPr>
        <w:br/>
      </w:r>
      <w:r>
        <w:rPr>
          <w:color w:val="000000"/>
          <w:shd w:val="clear" w:color="auto" w:fill="FFFFFF"/>
          <w:lang w:val="ca-ES"/>
        </w:rPr>
        <w:t>Prova tipus test.</w:t>
      </w:r>
    </w:p>
    <w:p w14:paraId="36ADAC36" w14:textId="77777777" w:rsidR="00FF6F49" w:rsidRDefault="00FF6F49" w:rsidP="00FF6F49">
      <w:pPr>
        <w:pStyle w:val="NormalWeb"/>
        <w:spacing w:before="0" w:beforeAutospacing="0" w:after="0" w:afterAutospacing="0"/>
        <w:rPr>
          <w:lang w:val="ca-ES"/>
        </w:rPr>
      </w:pPr>
    </w:p>
    <w:p w14:paraId="3FB45747" w14:textId="77777777" w:rsidR="00FF6F49" w:rsidRDefault="00FF6F49" w:rsidP="00FF6F49">
      <w:pPr>
        <w:pStyle w:val="NormalWeb"/>
        <w:spacing w:before="0" w:beforeAutospacing="0" w:after="0" w:afterAutospacing="0"/>
        <w:rPr>
          <w:rStyle w:val="Textoennegrita"/>
        </w:rPr>
      </w:pPr>
      <w:r>
        <w:rPr>
          <w:rStyle w:val="Textoennegrita"/>
          <w:lang w:val="ca-ES"/>
        </w:rPr>
        <w:t>Els estudiants que superin el curs, rebran un Certificat de curs de formació per la Fundació UdG: Innovació i Formació.</w:t>
      </w:r>
    </w:p>
    <w:p w14:paraId="04851976" w14:textId="77777777" w:rsidR="00FF6F49" w:rsidRDefault="00FF6F49" w:rsidP="00FF6F49">
      <w:pPr>
        <w:pStyle w:val="Ttulo6"/>
        <w:shd w:val="clear" w:color="auto" w:fill="FFFFFF"/>
        <w:spacing w:before="300"/>
        <w:rPr>
          <w:rFonts w:ascii="Calibri" w:eastAsia="Times New Roman" w:hAnsi="Calibri" w:cs="Calibri"/>
          <w:color w:val="auto"/>
          <w:lang w:val="ca-ES"/>
        </w:rPr>
      </w:pPr>
      <w:r>
        <w:rPr>
          <w:rStyle w:val="Textoennegrita"/>
          <w:rFonts w:ascii="Calibri" w:eastAsia="Times New Roman" w:hAnsi="Calibri" w:cs="Calibri"/>
          <w:color w:val="000000"/>
        </w:rPr>
        <w:t>Preu:</w:t>
      </w:r>
      <w:r>
        <w:rPr>
          <w:rStyle w:val="Textoennegrita"/>
          <w:rFonts w:ascii="Calibri" w:eastAsia="Times New Roman" w:hAnsi="Calibri" w:cs="Calibri"/>
          <w:b w:val="0"/>
          <w:bCs w:val="0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345,00€</w:t>
      </w:r>
    </w:p>
    <w:p w14:paraId="012E6F1B" w14:textId="77777777" w:rsidR="00FF6F49" w:rsidRDefault="00FF6F49" w:rsidP="00FF6F49">
      <w:pPr>
        <w:pStyle w:val="Ttulo6"/>
        <w:shd w:val="clear" w:color="auto" w:fill="FFFFFF"/>
        <w:spacing w:before="300"/>
        <w:rPr>
          <w:rFonts w:ascii="Calibri" w:eastAsia="Times New Roman" w:hAnsi="Calibri" w:cs="Calibri"/>
          <w:color w:val="auto"/>
        </w:rPr>
      </w:pPr>
      <w:proofErr w:type="spellStart"/>
      <w:r>
        <w:rPr>
          <w:rFonts w:ascii="Calibri" w:eastAsia="Times New Roman" w:hAnsi="Calibri" w:cs="Calibri"/>
          <w:color w:val="000000"/>
        </w:rPr>
        <w:t>Descomptes</w:t>
      </w:r>
      <w:proofErr w:type="spellEnd"/>
      <w:r>
        <w:rPr>
          <w:rFonts w:ascii="Calibri" w:eastAsia="Times New Roman" w:hAnsi="Calibri" w:cs="Calibri"/>
          <w:color w:val="000000"/>
        </w:rPr>
        <w:t>:</w:t>
      </w:r>
    </w:p>
    <w:p w14:paraId="6D690ADD" w14:textId="77777777" w:rsidR="00FF6F49" w:rsidRDefault="00FF6F49" w:rsidP="00FF6F49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  <w:r>
        <w:rPr>
          <w:color w:val="000000"/>
        </w:rPr>
        <w:t xml:space="preserve">20% de </w:t>
      </w:r>
      <w:proofErr w:type="spellStart"/>
      <w:r>
        <w:rPr>
          <w:color w:val="000000"/>
        </w:rPr>
        <w:t>descompte</w:t>
      </w:r>
      <w:proofErr w:type="spellEnd"/>
      <w:r>
        <w:rPr>
          <w:color w:val="000000"/>
        </w:rPr>
        <w:t xml:space="preserve"> per </w:t>
      </w:r>
      <w:proofErr w:type="spellStart"/>
      <w:r>
        <w:rPr>
          <w:color w:val="000000"/>
        </w:rPr>
        <w:t>col·legiats</w:t>
      </w:r>
      <w:proofErr w:type="spellEnd"/>
      <w:r>
        <w:rPr>
          <w:color w:val="000000"/>
        </w:rPr>
        <w:t xml:space="preserve"> de les </w:t>
      </w:r>
      <w:proofErr w:type="spellStart"/>
      <w:r>
        <w:rPr>
          <w:color w:val="000000"/>
        </w:rPr>
        <w:t>entitats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organitzadores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empleats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d'aquests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Col·</w:t>
      </w:r>
      <w:proofErr w:type="gramStart"/>
      <w:r>
        <w:rPr>
          <w:color w:val="000000"/>
        </w:rPr>
        <w:t>legis</w:t>
      </w:r>
      <w:proofErr w:type="spellEnd"/>
      <w:r>
        <w:rPr>
          <w:color w:val="000000"/>
        </w:rPr>
        <w:t xml:space="preserve">  </w:t>
      </w:r>
      <w:r>
        <w:rPr>
          <w:b/>
          <w:bCs/>
          <w:color w:val="000000"/>
          <w:highlight w:val="darkGray"/>
        </w:rPr>
        <w:t>276</w:t>
      </w:r>
      <w:proofErr w:type="gramEnd"/>
      <w:r>
        <w:rPr>
          <w:b/>
          <w:bCs/>
          <w:color w:val="000000"/>
          <w:highlight w:val="darkGray"/>
        </w:rPr>
        <w:t>,00€</w:t>
      </w:r>
    </w:p>
    <w:p w14:paraId="71D2B8FE" w14:textId="77777777" w:rsidR="00FF6F49" w:rsidRDefault="00FF6F49" w:rsidP="00FF6F49">
      <w:pPr>
        <w:pStyle w:val="NormalWeb"/>
        <w:shd w:val="clear" w:color="auto" w:fill="FFFFFF"/>
        <w:spacing w:before="0" w:beforeAutospacing="0" w:after="0" w:afterAutospacing="0"/>
        <w:rPr>
          <w:shd w:val="clear" w:color="auto" w:fill="3598DB"/>
        </w:rPr>
      </w:pPr>
      <w:r>
        <w:rPr>
          <w:color w:val="000000"/>
        </w:rPr>
        <w:t xml:space="preserve">5% de </w:t>
      </w:r>
      <w:proofErr w:type="spellStart"/>
      <w:r>
        <w:rPr>
          <w:color w:val="000000"/>
        </w:rPr>
        <w:t>descompte</w:t>
      </w:r>
      <w:proofErr w:type="spellEnd"/>
      <w:r>
        <w:rPr>
          <w:color w:val="000000"/>
        </w:rPr>
        <w:t xml:space="preserve"> per </w:t>
      </w:r>
      <w:proofErr w:type="spellStart"/>
      <w:r>
        <w:rPr>
          <w:color w:val="000000"/>
        </w:rPr>
        <w:t>Col·legis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professionals</w:t>
      </w:r>
      <w:proofErr w:type="spellEnd"/>
      <w:r>
        <w:rPr>
          <w:color w:val="000000"/>
        </w:rPr>
        <w:t> </w:t>
      </w:r>
      <w:r>
        <w:rPr>
          <w:color w:val="000000"/>
          <w:highlight w:val="darkGray"/>
        </w:rPr>
        <w:t>327,75€</w:t>
      </w:r>
    </w:p>
    <w:p w14:paraId="3C0FE5A1" w14:textId="77777777" w:rsidR="00FF6F49" w:rsidRDefault="00FF6F49" w:rsidP="00FF6F49">
      <w:pPr>
        <w:pStyle w:val="NormalWeb"/>
        <w:shd w:val="clear" w:color="auto" w:fill="FFFFFF"/>
        <w:spacing w:before="0" w:beforeAutospacing="0" w:after="0" w:afterAutospacing="0"/>
      </w:pPr>
    </w:p>
    <w:p w14:paraId="48E926FB" w14:textId="77777777" w:rsidR="00FF6F49" w:rsidRDefault="00FF6F49" w:rsidP="00FF6F49">
      <w:pPr>
        <w:pStyle w:val="NormalWeb"/>
        <w:shd w:val="clear" w:color="auto" w:fill="FFFFFF"/>
        <w:spacing w:before="0" w:beforeAutospacing="0" w:after="0" w:afterAutospacing="0"/>
        <w:rPr>
          <w:rStyle w:val="Hipervnculo"/>
          <w:rFonts w:eastAsiaTheme="majorEastAsia"/>
          <w:lang w:val="ca-ES"/>
        </w:rPr>
      </w:pPr>
      <w:hyperlink r:id="rId9" w:tgtFrame="_blank" w:history="1">
        <w:proofErr w:type="spellStart"/>
        <w:r>
          <w:rPr>
            <w:rStyle w:val="Hipervnculo"/>
            <w:rFonts w:eastAsiaTheme="majorEastAsia"/>
            <w:b/>
            <w:bCs/>
            <w:highlight w:val="darkGray"/>
          </w:rPr>
          <w:t>Més</w:t>
        </w:r>
        <w:proofErr w:type="spellEnd"/>
        <w:r>
          <w:rPr>
            <w:rStyle w:val="Hipervnculo"/>
            <w:rFonts w:eastAsiaTheme="majorEastAsia"/>
            <w:b/>
            <w:bCs/>
            <w:highlight w:val="darkGray"/>
          </w:rPr>
          <w:t xml:space="preserve"> </w:t>
        </w:r>
        <w:proofErr w:type="spellStart"/>
        <w:r>
          <w:rPr>
            <w:rStyle w:val="Hipervnculo"/>
            <w:rFonts w:eastAsiaTheme="majorEastAsia"/>
            <w:b/>
            <w:bCs/>
            <w:highlight w:val="darkGray"/>
          </w:rPr>
          <w:t>descomptes</w:t>
        </w:r>
        <w:proofErr w:type="spellEnd"/>
      </w:hyperlink>
    </w:p>
    <w:p w14:paraId="33894EB0" w14:textId="77777777" w:rsidR="00FF6F49" w:rsidRDefault="00FF6F49" w:rsidP="00FF6F49">
      <w:pPr>
        <w:pStyle w:val="Ttulo6"/>
        <w:shd w:val="clear" w:color="auto" w:fill="FFFFFF"/>
        <w:spacing w:before="300"/>
        <w:rPr>
          <w:rFonts w:ascii="Calibri" w:eastAsia="Times New Roman" w:hAnsi="Calibri" w:cs="Calibri"/>
          <w:b/>
          <w:bCs/>
          <w:color w:val="1F3763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</w:rPr>
        <w:t>Inscripció</w:t>
      </w:r>
      <w:proofErr w:type="spellEnd"/>
    </w:p>
    <w:p w14:paraId="359C982B" w14:textId="77777777" w:rsidR="00FF6F49" w:rsidRDefault="00FF6F49" w:rsidP="00FF6F49">
      <w:pPr>
        <w:pStyle w:val="NormalWeb"/>
        <w:shd w:val="clear" w:color="auto" w:fill="FFFFFF"/>
        <w:spacing w:before="0" w:beforeAutospacing="0" w:after="0" w:afterAutospacing="0"/>
        <w:rPr>
          <w:rStyle w:val="Hipervnculo"/>
          <w:rFonts w:eastAsiaTheme="minorHAnsi"/>
          <w:color w:val="auto"/>
        </w:rPr>
      </w:pPr>
      <w:hyperlink r:id="rId10" w:history="1">
        <w:proofErr w:type="spellStart"/>
        <w:r>
          <w:rPr>
            <w:rStyle w:val="Hipervnculo"/>
            <w:rFonts w:eastAsiaTheme="majorEastAsia"/>
            <w:highlight w:val="darkGray"/>
          </w:rPr>
          <w:t>Matricula't</w:t>
        </w:r>
        <w:proofErr w:type="spellEnd"/>
      </w:hyperlink>
    </w:p>
    <w:p w14:paraId="51B8D502" w14:textId="77777777" w:rsidR="00A52F85" w:rsidRPr="005262AF" w:rsidRDefault="00A52F85" w:rsidP="00FF6F49">
      <w:pPr>
        <w:ind w:left="-709" w:right="-852"/>
        <w:rPr>
          <w:color w:val="0000FF"/>
          <w:sz w:val="16"/>
          <w:szCs w:val="16"/>
          <w:lang w:val="ca-ES" w:eastAsia="es-ES"/>
        </w:rPr>
      </w:pPr>
    </w:p>
    <w:sectPr w:rsidR="00A52F85" w:rsidRPr="005262AF" w:rsidSect="00526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849" w:bottom="142" w:left="1701" w:header="708" w:footer="708" w:gutter="0"/>
      <w:pgBorders w:offsetFrom="page">
        <w:top w:val="double" w:sz="4" w:space="24" w:color="7F7F7F" w:themeColor="text1" w:themeTint="80"/>
        <w:left w:val="double" w:sz="4" w:space="24" w:color="7F7F7F" w:themeColor="text1" w:themeTint="80"/>
        <w:bottom w:val="double" w:sz="4" w:space="24" w:color="7F7F7F" w:themeColor="text1" w:themeTint="80"/>
        <w:right w:val="doub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19986" w14:textId="77777777" w:rsidR="000B5283" w:rsidRDefault="000B5283" w:rsidP="000B5283">
      <w:r>
        <w:separator/>
      </w:r>
    </w:p>
  </w:endnote>
  <w:endnote w:type="continuationSeparator" w:id="0">
    <w:p w14:paraId="0AB0C898" w14:textId="77777777" w:rsidR="000B5283" w:rsidRDefault="000B5283" w:rsidP="000B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CC07" w14:textId="77777777" w:rsidR="000B5283" w:rsidRDefault="000B52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82C5" w14:textId="77777777" w:rsidR="000B5283" w:rsidRDefault="000B528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630D" w14:textId="77777777" w:rsidR="000B5283" w:rsidRDefault="000B52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08F1" w14:textId="77777777" w:rsidR="000B5283" w:rsidRDefault="000B5283" w:rsidP="000B5283">
      <w:r>
        <w:separator/>
      </w:r>
    </w:p>
  </w:footnote>
  <w:footnote w:type="continuationSeparator" w:id="0">
    <w:p w14:paraId="20DED9AE" w14:textId="77777777" w:rsidR="000B5283" w:rsidRDefault="000B5283" w:rsidP="000B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E3B7" w14:textId="3F61DD2D" w:rsidR="000B5283" w:rsidRDefault="000B52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673C" w14:textId="286EF019" w:rsidR="000B5283" w:rsidRDefault="000B528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ABD5" w14:textId="48494ED3" w:rsidR="000B5283" w:rsidRDefault="000B52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45852"/>
    <w:multiLevelType w:val="multilevel"/>
    <w:tmpl w:val="26AA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301BEC"/>
    <w:multiLevelType w:val="hybridMultilevel"/>
    <w:tmpl w:val="DC507A7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72684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020735">
    <w:abstractNumId w:val="1"/>
  </w:num>
  <w:num w:numId="3" w16cid:durableId="39088927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SaDs/UbN6R0/Pf64xMRMxtP9lczv6bz7DdAmb3n/qsX3x/qvorAtxE71K4flXp9CLzRr7X4EImpTn2c9KGVKw==" w:salt="vqOUi1U2sbAl9o/4+PJ7i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1E"/>
    <w:rsid w:val="000B5283"/>
    <w:rsid w:val="0021781E"/>
    <w:rsid w:val="00375041"/>
    <w:rsid w:val="00377725"/>
    <w:rsid w:val="00441ADC"/>
    <w:rsid w:val="005262AF"/>
    <w:rsid w:val="0077259C"/>
    <w:rsid w:val="00971B41"/>
    <w:rsid w:val="00A52F85"/>
    <w:rsid w:val="00A535ED"/>
    <w:rsid w:val="00A64789"/>
    <w:rsid w:val="00D07347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9C6567"/>
  <w15:chartTrackingRefBased/>
  <w15:docId w15:val="{109E9812-CDF8-4E87-8404-3DCA4140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81E"/>
    <w:pPr>
      <w:spacing w:after="0" w:line="240" w:lineRule="auto"/>
    </w:p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78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semiHidden/>
    <w:rsid w:val="0021781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vnculo">
    <w:name w:val="Hyperlink"/>
    <w:basedOn w:val="Fuentedeprrafopredeter"/>
    <w:uiPriority w:val="99"/>
    <w:semiHidden/>
    <w:unhideWhenUsed/>
    <w:rsid w:val="0021781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781E"/>
    <w:pPr>
      <w:spacing w:before="100" w:beforeAutospacing="1" w:after="100" w:afterAutospacing="1"/>
    </w:pPr>
    <w:rPr>
      <w:rFonts w:ascii="Calibri" w:eastAsia="Times New Roman" w:hAnsi="Calibri" w:cs="Calibri"/>
      <w:lang w:eastAsia="es-ES"/>
    </w:rPr>
  </w:style>
  <w:style w:type="character" w:styleId="Textoennegrita">
    <w:name w:val="Strong"/>
    <w:basedOn w:val="Fuentedeprrafopredeter"/>
    <w:uiPriority w:val="22"/>
    <w:qFormat/>
    <w:rsid w:val="0021781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B52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5283"/>
  </w:style>
  <w:style w:type="paragraph" w:styleId="Piedepgina">
    <w:name w:val="footer"/>
    <w:basedOn w:val="Normal"/>
    <w:link w:val="PiedepginaCar"/>
    <w:uiPriority w:val="99"/>
    <w:unhideWhenUsed/>
    <w:rsid w:val="000B52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283"/>
  </w:style>
  <w:style w:type="paragraph" w:styleId="Prrafodelista">
    <w:name w:val="List Paragraph"/>
    <w:basedOn w:val="Normal"/>
    <w:uiPriority w:val="34"/>
    <w:qFormat/>
    <w:rsid w:val="00441ADC"/>
    <w:pPr>
      <w:spacing w:after="200" w:line="276" w:lineRule="auto"/>
      <w:ind w:left="720"/>
      <w:contextualSpacing/>
    </w:pPr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undacioudg.org/ca/p/matricula/3555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acioudg.org/ca/p/matricula/3555/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8099-8356-4AC2-B509-E3F55233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2353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API005</dc:creator>
  <cp:keywords/>
  <dc:description/>
  <cp:lastModifiedBy>API005</cp:lastModifiedBy>
  <cp:revision>2</cp:revision>
  <dcterms:created xsi:type="dcterms:W3CDTF">2023-02-16T12:01:00Z</dcterms:created>
  <dcterms:modified xsi:type="dcterms:W3CDTF">2023-02-16T12:01:00Z</dcterms:modified>
</cp:coreProperties>
</file>